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76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Отчет о работе </w:t>
      </w:r>
      <w:r>
        <w:rPr>
          <w:b w:val="1"/>
          <w:sz w:val="28"/>
        </w:rPr>
        <w:t xml:space="preserve">депутата </w:t>
      </w:r>
      <w:r>
        <w:rPr>
          <w:b w:val="1"/>
          <w:sz w:val="28"/>
        </w:rPr>
        <w:t xml:space="preserve">Думы города Костромы </w:t>
      </w:r>
      <w:r>
        <w:rPr>
          <w:b w:val="1"/>
          <w:sz w:val="28"/>
        </w:rPr>
        <w:t>Васильевой Н.В.</w:t>
      </w:r>
    </w:p>
    <w:p w14:paraId="02000000">
      <w:pPr>
        <w:spacing w:line="276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за 2025 </w:t>
      </w:r>
      <w:r>
        <w:rPr>
          <w:b w:val="1"/>
          <w:sz w:val="28"/>
        </w:rPr>
        <w:t xml:space="preserve">год </w:t>
      </w:r>
    </w:p>
    <w:p w14:paraId="03000000">
      <w:pPr>
        <w:numPr>
          <w:ilvl w:val="0"/>
          <w:numId w:val="1"/>
        </w:numPr>
        <w:spacing w:line="276" w:lineRule="auto"/>
        <w:ind/>
        <w:jc w:val="both"/>
        <w:rPr>
          <w:sz w:val="28"/>
        </w:rPr>
      </w:pPr>
      <w:r>
        <w:rPr>
          <w:sz w:val="28"/>
        </w:rPr>
        <w:t>Участие в</w:t>
      </w:r>
      <w:r>
        <w:rPr>
          <w:sz w:val="28"/>
        </w:rPr>
        <w:t xml:space="preserve"> </w:t>
      </w:r>
      <w:r>
        <w:rPr>
          <w:sz w:val="28"/>
        </w:rPr>
        <w:t>заседаниях Думы</w:t>
      </w:r>
      <w:r>
        <w:rPr>
          <w:sz w:val="28"/>
        </w:rPr>
        <w:t xml:space="preserve"> города Костромы</w:t>
      </w:r>
      <w:r>
        <w:rPr>
          <w:sz w:val="28"/>
        </w:rPr>
        <w:t>.</w:t>
      </w:r>
    </w:p>
    <w:p w14:paraId="04000000">
      <w:pPr>
        <w:numPr>
          <w:ilvl w:val="0"/>
          <w:numId w:val="1"/>
        </w:numPr>
        <w:spacing w:line="276" w:lineRule="auto"/>
        <w:ind/>
        <w:jc w:val="both"/>
        <w:rPr>
          <w:sz w:val="28"/>
        </w:rPr>
      </w:pPr>
      <w:r>
        <w:rPr>
          <w:sz w:val="28"/>
        </w:rPr>
        <w:t>Работа в постоянной депутатской комиссии по развитию городского хозяйства</w:t>
      </w:r>
    </w:p>
    <w:p w14:paraId="05000000">
      <w:pPr>
        <w:numPr>
          <w:ilvl w:val="0"/>
          <w:numId w:val="1"/>
        </w:numPr>
        <w:spacing w:line="276" w:lineRule="auto"/>
        <w:ind/>
        <w:jc w:val="both"/>
        <w:rPr>
          <w:sz w:val="28"/>
        </w:rPr>
      </w:pPr>
      <w:r>
        <w:rPr>
          <w:sz w:val="28"/>
        </w:rPr>
        <w:t xml:space="preserve">Работа в постоянной депутатской комиссии по социальным вопросам </w:t>
      </w:r>
    </w:p>
    <w:p w14:paraId="06000000">
      <w:pPr>
        <w:numPr>
          <w:ilvl w:val="0"/>
          <w:numId w:val="1"/>
        </w:numPr>
        <w:spacing w:line="276" w:lineRule="auto"/>
        <w:ind/>
        <w:jc w:val="both"/>
        <w:rPr>
          <w:sz w:val="28"/>
        </w:rPr>
      </w:pPr>
      <w:r>
        <w:rPr>
          <w:sz w:val="28"/>
        </w:rPr>
        <w:t>Работа в</w:t>
      </w:r>
      <w:r>
        <w:rPr>
          <w:sz w:val="28"/>
        </w:rPr>
        <w:t xml:space="preserve"> составе общественной муниципальной комиссии по обеспечению реализации муниципальной программы формирования современной городской среды на территории города Костромы, осуществление </w:t>
      </w:r>
      <w:r>
        <w:rPr>
          <w:sz w:val="28"/>
        </w:rPr>
        <w:t xml:space="preserve">контроля </w:t>
      </w:r>
      <w:r>
        <w:rPr>
          <w:sz w:val="28"/>
        </w:rPr>
        <w:t>за реализацией</w:t>
      </w:r>
      <w:r>
        <w:rPr>
          <w:sz w:val="28"/>
        </w:rPr>
        <w:t xml:space="preserve"> муниципальной программы "Формирование со</w:t>
      </w:r>
      <w:r>
        <w:rPr>
          <w:sz w:val="28"/>
        </w:rPr>
        <w:t>времен</w:t>
      </w:r>
      <w:r>
        <w:rPr>
          <w:sz w:val="28"/>
        </w:rPr>
        <w:t>ной городской среды" на территории города Костромы.</w:t>
      </w:r>
    </w:p>
    <w:p w14:paraId="07000000">
      <w:pPr>
        <w:numPr>
          <w:ilvl w:val="0"/>
          <w:numId w:val="1"/>
        </w:numPr>
        <w:spacing w:line="276" w:lineRule="auto"/>
        <w:ind/>
        <w:jc w:val="both"/>
        <w:rPr>
          <w:sz w:val="28"/>
        </w:rPr>
      </w:pPr>
      <w:r>
        <w:rPr>
          <w:sz w:val="28"/>
        </w:rPr>
        <w:t xml:space="preserve">Работа в составе </w:t>
      </w:r>
      <w:r>
        <w:rPr>
          <w:sz w:val="28"/>
        </w:rPr>
        <w:t xml:space="preserve">  комиссии по обеспечению безопасности дорожного движения при Администрации города Костромы</w:t>
      </w:r>
    </w:p>
    <w:p w14:paraId="08000000">
      <w:pPr>
        <w:numPr>
          <w:ilvl w:val="0"/>
          <w:numId w:val="1"/>
        </w:numPr>
        <w:spacing w:line="276" w:lineRule="auto"/>
        <w:ind/>
        <w:jc w:val="both"/>
        <w:rPr>
          <w:sz w:val="28"/>
        </w:rPr>
      </w:pPr>
      <w:r>
        <w:rPr>
          <w:sz w:val="28"/>
        </w:rPr>
        <w:t>Работа</w:t>
      </w:r>
      <w:r>
        <w:rPr>
          <w:sz w:val="28"/>
        </w:rPr>
        <w:t xml:space="preserve"> </w:t>
      </w:r>
      <w:r>
        <w:rPr>
          <w:sz w:val="28"/>
        </w:rPr>
        <w:t>на округе:</w:t>
      </w:r>
    </w:p>
    <w:p w14:paraId="09000000">
      <w:pPr>
        <w:numPr>
          <w:numId w:val="2"/>
        </w:numPr>
        <w:spacing w:line="276" w:lineRule="auto"/>
        <w:ind/>
        <w:jc w:val="both"/>
        <w:rPr>
          <w:sz w:val="28"/>
        </w:rPr>
      </w:pPr>
      <w:r>
        <w:rPr>
          <w:sz w:val="28"/>
        </w:rPr>
        <w:t>Организова</w:t>
      </w:r>
      <w:r>
        <w:rPr>
          <w:sz w:val="28"/>
        </w:rPr>
        <w:t>ны</w:t>
      </w:r>
      <w:r>
        <w:rPr>
          <w:sz w:val="28"/>
        </w:rPr>
        <w:t xml:space="preserve"> поздравлени</w:t>
      </w:r>
      <w:r>
        <w:rPr>
          <w:sz w:val="28"/>
        </w:rPr>
        <w:t>я</w:t>
      </w:r>
      <w:r>
        <w:rPr>
          <w:sz w:val="28"/>
        </w:rPr>
        <w:t xml:space="preserve"> ветеранов </w:t>
      </w:r>
      <w:r>
        <w:rPr>
          <w:sz w:val="28"/>
        </w:rPr>
        <w:t>с Днем</w:t>
      </w:r>
      <w:r>
        <w:rPr>
          <w:sz w:val="28"/>
        </w:rPr>
        <w:t xml:space="preserve"> Победы,  </w:t>
      </w:r>
      <w:r>
        <w:rPr>
          <w:sz w:val="28"/>
        </w:rPr>
        <w:t xml:space="preserve">Днем </w:t>
      </w:r>
    </w:p>
    <w:p w14:paraId="0A000000">
      <w:pPr>
        <w:spacing w:line="276" w:lineRule="auto"/>
        <w:ind w:firstLine="708" w:left="0"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</w:rPr>
        <w:t>ожилого чел</w:t>
      </w:r>
      <w:r>
        <w:rPr>
          <w:sz w:val="28"/>
        </w:rPr>
        <w:t>овека</w:t>
      </w:r>
      <w:r>
        <w:rPr>
          <w:sz w:val="28"/>
        </w:rPr>
        <w:t>, Новогодними праздниками, юбилеями.</w:t>
      </w:r>
    </w:p>
    <w:p w14:paraId="0B000000">
      <w:pPr>
        <w:numPr>
          <w:ilvl w:val="0"/>
          <w:numId w:val="3"/>
        </w:numPr>
        <w:spacing w:line="276" w:lineRule="auto"/>
        <w:ind w:hanging="283" w:left="709"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</w:rPr>
        <w:t>роведено 29</w:t>
      </w:r>
      <w:r>
        <w:rPr>
          <w:sz w:val="28"/>
        </w:rPr>
        <w:t xml:space="preserve"> </w:t>
      </w:r>
      <w:r>
        <w:rPr>
          <w:sz w:val="28"/>
        </w:rPr>
        <w:t xml:space="preserve"> встреч</w:t>
      </w:r>
      <w:r>
        <w:rPr>
          <w:sz w:val="28"/>
        </w:rPr>
        <w:t xml:space="preserve"> с жителями округа, инициативными группами.  </w:t>
      </w:r>
    </w:p>
    <w:p w14:paraId="0C000000">
      <w:pPr>
        <w:numPr>
          <w:ilvl w:val="0"/>
          <w:numId w:val="3"/>
        </w:numPr>
        <w:spacing w:line="276" w:lineRule="auto"/>
        <w:ind w:hanging="283" w:left="709"/>
        <w:jc w:val="both"/>
        <w:rPr>
          <w:sz w:val="28"/>
        </w:rPr>
      </w:pPr>
      <w:r>
        <w:rPr>
          <w:sz w:val="28"/>
        </w:rPr>
        <w:t xml:space="preserve">Проведено 19 личных приемов на округе МБУ города Костромы </w:t>
      </w:r>
      <w:r>
        <w:rPr>
          <w:sz w:val="28"/>
        </w:rPr>
        <w:t xml:space="preserve">"Городской центр обеспечения качества образования", ул. Ленина, д. 84), библиотека №5, </w:t>
      </w:r>
      <w:r>
        <w:rPr>
          <w:sz w:val="28"/>
        </w:rPr>
        <w:t xml:space="preserve"> в </w:t>
      </w:r>
      <w:r>
        <w:rPr>
          <w:sz w:val="28"/>
        </w:rPr>
        <w:t xml:space="preserve"> </w:t>
      </w:r>
      <w:r>
        <w:rPr>
          <w:sz w:val="28"/>
        </w:rPr>
        <w:t>Региональной общественной  Приемной Председателя Партии «ЕДИНАЯ  РОССИЯ»  Д.А. Медведева в Костромской области</w:t>
      </w:r>
      <w:r>
        <w:rPr>
          <w:sz w:val="28"/>
        </w:rPr>
        <w:t>.</w:t>
      </w:r>
    </w:p>
    <w:p w14:paraId="0D000000">
      <w:pPr>
        <w:numPr>
          <w:ilvl w:val="0"/>
          <w:numId w:val="3"/>
        </w:numPr>
        <w:spacing w:line="276" w:lineRule="auto"/>
        <w:ind w:hanging="283" w:left="709"/>
        <w:jc w:val="both"/>
        <w:rPr>
          <w:sz w:val="28"/>
        </w:rPr>
      </w:pPr>
      <w:r>
        <w:rPr>
          <w:sz w:val="28"/>
        </w:rPr>
        <w:t>Участие в акциях «Елка же</w:t>
      </w:r>
      <w:r>
        <w:rPr>
          <w:sz w:val="28"/>
        </w:rPr>
        <w:t>ланий»; «Коробка Храбрости»;</w:t>
      </w:r>
      <w:r>
        <w:rPr>
          <w:sz w:val="28"/>
        </w:rPr>
        <w:t xml:space="preserve"> «Собери ребенка в школу»;</w:t>
      </w:r>
    </w:p>
    <w:p w14:paraId="0E000000">
      <w:pPr>
        <w:numPr>
          <w:ilvl w:val="0"/>
          <w:numId w:val="3"/>
        </w:numPr>
        <w:spacing w:line="276" w:lineRule="auto"/>
        <w:ind w:hanging="283" w:left="709"/>
        <w:jc w:val="both"/>
        <w:rPr>
          <w:sz w:val="28"/>
        </w:rPr>
      </w:pPr>
      <w:r>
        <w:rPr>
          <w:sz w:val="28"/>
        </w:rPr>
        <w:t>Участие в акции Штаба общественной поддержки «Единой России» в Костромской области «Сладость солдату в радость»;</w:t>
      </w:r>
    </w:p>
    <w:p w14:paraId="0F000000">
      <w:pPr>
        <w:spacing w:line="276" w:lineRule="auto"/>
        <w:ind w:firstLine="0" w:left="426"/>
        <w:jc w:val="both"/>
        <w:rPr>
          <w:sz w:val="28"/>
        </w:rPr>
      </w:pPr>
    </w:p>
    <w:p w14:paraId="10000000">
      <w:pPr>
        <w:spacing w:line="276" w:lineRule="auto"/>
        <w:ind w:firstLine="0" w:left="720"/>
        <w:jc w:val="both"/>
        <w:rPr>
          <w:sz w:val="28"/>
          <w:u w:val="single"/>
        </w:rPr>
      </w:pPr>
      <w:r>
        <w:rPr>
          <w:sz w:val="28"/>
          <w:u w:val="single"/>
        </w:rPr>
        <w:t xml:space="preserve">Обращения в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>20</w:t>
      </w:r>
      <w:r>
        <w:rPr>
          <w:sz w:val="28"/>
          <w:u w:val="single"/>
        </w:rPr>
        <w:t>25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>г</w:t>
      </w:r>
      <w:r>
        <w:rPr>
          <w:sz w:val="28"/>
          <w:u w:val="single"/>
        </w:rPr>
        <w:t>оду:</w:t>
      </w:r>
    </w:p>
    <w:p w14:paraId="11000000">
      <w:pPr>
        <w:spacing w:line="276" w:lineRule="auto"/>
        <w:ind w:hanging="11" w:left="709"/>
        <w:jc w:val="both"/>
        <w:rPr>
          <w:i w:val="1"/>
          <w:sz w:val="28"/>
        </w:rPr>
      </w:pPr>
      <w:r>
        <w:rPr>
          <w:i w:val="1"/>
          <w:sz w:val="28"/>
        </w:rPr>
        <w:t>По вопросам ЖКХ-</w:t>
      </w:r>
      <w:r>
        <w:rPr>
          <w:i w:val="1"/>
          <w:sz w:val="28"/>
        </w:rPr>
        <w:t>28</w:t>
      </w:r>
    </w:p>
    <w:p w14:paraId="12000000">
      <w:pPr>
        <w:spacing w:line="276" w:lineRule="auto"/>
        <w:ind w:hanging="11" w:left="709"/>
        <w:jc w:val="both"/>
        <w:rPr>
          <w:i w:val="1"/>
          <w:sz w:val="28"/>
        </w:rPr>
      </w:pPr>
      <w:r>
        <w:rPr>
          <w:i w:val="1"/>
          <w:sz w:val="28"/>
        </w:rPr>
        <w:t xml:space="preserve">Благоустройство территории </w:t>
      </w:r>
      <w:r>
        <w:rPr>
          <w:i w:val="1"/>
          <w:sz w:val="28"/>
        </w:rPr>
        <w:t xml:space="preserve"> (асфальтирование, </w:t>
      </w:r>
      <w:r>
        <w:rPr>
          <w:i w:val="1"/>
          <w:sz w:val="28"/>
        </w:rPr>
        <w:t xml:space="preserve">установка детского </w:t>
      </w:r>
      <w:r>
        <w:rPr>
          <w:i w:val="1"/>
          <w:sz w:val="28"/>
        </w:rPr>
        <w:t>оборудовании, озеленение территории</w:t>
      </w:r>
      <w:r>
        <w:rPr>
          <w:i w:val="1"/>
          <w:sz w:val="28"/>
        </w:rPr>
        <w:t>,</w:t>
      </w:r>
      <w:r>
        <w:rPr>
          <w:i w:val="1"/>
          <w:sz w:val="28"/>
        </w:rPr>
        <w:t>)</w:t>
      </w:r>
      <w:r>
        <w:rPr>
          <w:i w:val="1"/>
          <w:sz w:val="28"/>
        </w:rPr>
        <w:t xml:space="preserve">- </w:t>
      </w:r>
      <w:r>
        <w:rPr>
          <w:i w:val="1"/>
          <w:sz w:val="28"/>
        </w:rPr>
        <w:t>11</w:t>
      </w:r>
    </w:p>
    <w:p w14:paraId="13000000">
      <w:pPr>
        <w:spacing w:line="276" w:lineRule="auto"/>
        <w:ind w:hanging="11" w:left="709"/>
        <w:jc w:val="both"/>
        <w:rPr>
          <w:i w:val="1"/>
          <w:sz w:val="28"/>
        </w:rPr>
      </w:pPr>
      <w:r>
        <w:rPr>
          <w:i w:val="1"/>
          <w:sz w:val="28"/>
        </w:rPr>
        <w:t xml:space="preserve">Газоснабжение </w:t>
      </w:r>
      <w:r>
        <w:rPr>
          <w:i w:val="1"/>
          <w:sz w:val="28"/>
        </w:rPr>
        <w:t xml:space="preserve"> - 1</w:t>
      </w:r>
    </w:p>
    <w:p w14:paraId="14000000">
      <w:pPr>
        <w:spacing w:line="276" w:lineRule="auto"/>
        <w:ind w:hanging="11" w:left="709"/>
        <w:jc w:val="both"/>
        <w:rPr>
          <w:i w:val="1"/>
          <w:sz w:val="28"/>
        </w:rPr>
      </w:pPr>
      <w:r>
        <w:rPr>
          <w:i w:val="1"/>
          <w:sz w:val="28"/>
        </w:rPr>
        <w:t>Отсутствие отопления и горячей</w:t>
      </w:r>
      <w:r>
        <w:rPr>
          <w:i w:val="1"/>
          <w:sz w:val="28"/>
        </w:rPr>
        <w:t xml:space="preserve"> воды </w:t>
      </w:r>
      <w:r>
        <w:rPr>
          <w:i w:val="1"/>
          <w:sz w:val="28"/>
        </w:rPr>
        <w:t>–</w:t>
      </w:r>
      <w:r>
        <w:rPr>
          <w:i w:val="1"/>
          <w:sz w:val="28"/>
        </w:rPr>
        <w:t>9</w:t>
      </w:r>
    </w:p>
    <w:p w14:paraId="15000000">
      <w:pPr>
        <w:tabs>
          <w:tab w:leader="none" w:pos="5315" w:val="center"/>
        </w:tabs>
        <w:spacing w:line="276" w:lineRule="auto"/>
        <w:ind w:hanging="11" w:left="709"/>
        <w:jc w:val="both"/>
        <w:rPr>
          <w:i w:val="1"/>
          <w:sz w:val="28"/>
        </w:rPr>
      </w:pPr>
      <w:r>
        <w:rPr>
          <w:i w:val="1"/>
          <w:sz w:val="28"/>
        </w:rPr>
        <w:t xml:space="preserve">Медицинское обслуживание </w:t>
      </w:r>
      <w:r>
        <w:rPr>
          <w:i w:val="1"/>
          <w:sz w:val="28"/>
        </w:rPr>
        <w:t>–</w:t>
      </w:r>
      <w:r>
        <w:rPr>
          <w:i w:val="1"/>
          <w:sz w:val="28"/>
        </w:rPr>
        <w:t>2</w:t>
      </w:r>
    </w:p>
    <w:p w14:paraId="16000000">
      <w:pPr>
        <w:tabs>
          <w:tab w:leader="none" w:pos="5315" w:val="center"/>
        </w:tabs>
        <w:spacing w:line="276" w:lineRule="auto"/>
        <w:ind w:hanging="11" w:left="709"/>
        <w:jc w:val="both"/>
        <w:rPr>
          <w:i w:val="1"/>
          <w:sz w:val="28"/>
        </w:rPr>
      </w:pPr>
      <w:r>
        <w:rPr>
          <w:i w:val="1"/>
          <w:sz w:val="28"/>
        </w:rPr>
        <w:t>У</w:t>
      </w:r>
      <w:r>
        <w:rPr>
          <w:i w:val="1"/>
          <w:sz w:val="28"/>
        </w:rPr>
        <w:t xml:space="preserve">становка </w:t>
      </w:r>
      <w:r>
        <w:rPr>
          <w:i w:val="1"/>
          <w:sz w:val="28"/>
        </w:rPr>
        <w:t>ограждений - 1</w:t>
      </w:r>
    </w:p>
    <w:p w14:paraId="17000000">
      <w:pPr>
        <w:tabs>
          <w:tab w:leader="none" w:pos="5315" w:val="center"/>
        </w:tabs>
        <w:spacing w:line="276" w:lineRule="auto"/>
        <w:ind w:hanging="11" w:left="709"/>
        <w:jc w:val="both"/>
        <w:rPr>
          <w:i w:val="1"/>
          <w:sz w:val="28"/>
        </w:rPr>
      </w:pPr>
      <w:r>
        <w:rPr>
          <w:i w:val="1"/>
          <w:sz w:val="28"/>
        </w:rPr>
        <w:t>Спил аварийных  деревьев –</w:t>
      </w:r>
      <w:r>
        <w:rPr>
          <w:i w:val="1"/>
          <w:sz w:val="28"/>
        </w:rPr>
        <w:t>4</w:t>
      </w:r>
    </w:p>
    <w:p w14:paraId="18000000">
      <w:pPr>
        <w:tabs>
          <w:tab w:leader="none" w:pos="5315" w:val="center"/>
        </w:tabs>
        <w:spacing w:line="276" w:lineRule="auto"/>
        <w:ind w:hanging="11" w:left="709"/>
        <w:jc w:val="both"/>
        <w:rPr>
          <w:i w:val="1"/>
          <w:sz w:val="28"/>
        </w:rPr>
      </w:pPr>
      <w:r>
        <w:rPr>
          <w:i w:val="1"/>
          <w:sz w:val="28"/>
        </w:rPr>
        <w:t>Озеленение – 2</w:t>
      </w:r>
    </w:p>
    <w:p w14:paraId="19000000">
      <w:pPr>
        <w:tabs>
          <w:tab w:leader="none" w:pos="5315" w:val="center"/>
        </w:tabs>
        <w:spacing w:line="276" w:lineRule="auto"/>
        <w:ind w:hanging="11" w:left="709"/>
        <w:jc w:val="both"/>
        <w:rPr>
          <w:i w:val="1"/>
          <w:sz w:val="28"/>
        </w:rPr>
      </w:pPr>
      <w:r>
        <w:rPr>
          <w:i w:val="1"/>
          <w:sz w:val="28"/>
        </w:rPr>
        <w:t>Освещение - 2</w:t>
      </w:r>
    </w:p>
    <w:p w14:paraId="1A000000">
      <w:pPr>
        <w:tabs>
          <w:tab w:leader="none" w:pos="5315" w:val="center"/>
        </w:tabs>
        <w:spacing w:line="276" w:lineRule="auto"/>
        <w:ind w:hanging="11" w:left="709"/>
        <w:jc w:val="both"/>
        <w:rPr>
          <w:i w:val="1"/>
          <w:sz w:val="28"/>
        </w:rPr>
      </w:pPr>
      <w:r>
        <w:rPr>
          <w:i w:val="1"/>
          <w:sz w:val="28"/>
        </w:rPr>
        <w:t>Организация парковки – 1</w:t>
      </w:r>
    </w:p>
    <w:p w14:paraId="1B000000">
      <w:pPr>
        <w:spacing w:line="276" w:lineRule="auto"/>
        <w:ind w:hanging="11" w:left="709"/>
        <w:jc w:val="both"/>
        <w:rPr>
          <w:i w:val="1"/>
          <w:sz w:val="28"/>
        </w:rPr>
      </w:pPr>
      <w:r>
        <w:rPr>
          <w:i w:val="1"/>
          <w:sz w:val="28"/>
        </w:rPr>
        <w:t>Со</w:t>
      </w:r>
      <w:r>
        <w:rPr>
          <w:i w:val="1"/>
          <w:sz w:val="28"/>
        </w:rPr>
        <w:t xml:space="preserve">держание </w:t>
      </w:r>
      <w:r>
        <w:rPr>
          <w:i w:val="1"/>
          <w:sz w:val="28"/>
        </w:rPr>
        <w:t>к</w:t>
      </w:r>
      <w:r>
        <w:rPr>
          <w:i w:val="1"/>
          <w:sz w:val="28"/>
        </w:rPr>
        <w:t>онтейнерной</w:t>
      </w:r>
      <w:r>
        <w:rPr>
          <w:i w:val="1"/>
          <w:sz w:val="28"/>
        </w:rPr>
        <w:t xml:space="preserve"> </w:t>
      </w:r>
      <w:r>
        <w:rPr>
          <w:i w:val="1"/>
          <w:sz w:val="28"/>
        </w:rPr>
        <w:t xml:space="preserve"> площадки и </w:t>
      </w:r>
      <w:r>
        <w:rPr>
          <w:i w:val="1"/>
          <w:sz w:val="28"/>
        </w:rPr>
        <w:t>в</w:t>
      </w:r>
      <w:r>
        <w:rPr>
          <w:i w:val="1"/>
          <w:sz w:val="28"/>
        </w:rPr>
        <w:t xml:space="preserve">ывоз ТКО </w:t>
      </w:r>
      <w:r>
        <w:rPr>
          <w:i w:val="1"/>
          <w:sz w:val="28"/>
        </w:rPr>
        <w:t>–</w:t>
      </w:r>
      <w:r>
        <w:rPr>
          <w:i w:val="1"/>
          <w:sz w:val="28"/>
        </w:rPr>
        <w:t xml:space="preserve"> 9</w:t>
      </w:r>
    </w:p>
    <w:p w14:paraId="1C000000">
      <w:pPr>
        <w:spacing w:line="276" w:lineRule="auto"/>
        <w:ind w:hanging="11" w:left="709"/>
        <w:jc w:val="both"/>
        <w:rPr>
          <w:i w:val="1"/>
          <w:sz w:val="28"/>
        </w:rPr>
      </w:pPr>
      <w:r>
        <w:rPr>
          <w:i w:val="1"/>
          <w:sz w:val="28"/>
        </w:rPr>
        <w:t xml:space="preserve">Реконструкция квартальных тепловых сетей - </w:t>
      </w:r>
      <w:r>
        <w:rPr>
          <w:i w:val="1"/>
          <w:sz w:val="28"/>
        </w:rPr>
        <w:t>1</w:t>
      </w:r>
    </w:p>
    <w:p w14:paraId="1D000000">
      <w:pPr>
        <w:spacing w:line="276" w:lineRule="auto"/>
        <w:ind w:hanging="11" w:left="709"/>
        <w:jc w:val="both"/>
        <w:rPr>
          <w:i w:val="1"/>
          <w:sz w:val="28"/>
        </w:rPr>
      </w:pPr>
      <w:r>
        <w:rPr>
          <w:i w:val="1"/>
          <w:sz w:val="28"/>
        </w:rPr>
        <w:t>Благотворительность –</w:t>
      </w:r>
      <w:r>
        <w:rPr>
          <w:i w:val="1"/>
          <w:sz w:val="28"/>
        </w:rPr>
        <w:t>11</w:t>
      </w:r>
    </w:p>
    <w:p w14:paraId="1E000000">
      <w:pPr>
        <w:spacing w:line="276" w:lineRule="auto"/>
        <w:ind w:firstLine="0" w:left="720"/>
        <w:jc w:val="both"/>
        <w:rPr>
          <w:sz w:val="28"/>
        </w:rPr>
      </w:pPr>
      <w:r>
        <w:rPr>
          <w:sz w:val="28"/>
        </w:rPr>
        <w:t xml:space="preserve">Направлено депутатских запросов – </w:t>
      </w:r>
      <w:r>
        <w:rPr>
          <w:sz w:val="28"/>
        </w:rPr>
        <w:t>28</w:t>
      </w:r>
    </w:p>
    <w:p w14:paraId="1F000000">
      <w:pPr>
        <w:spacing w:line="276" w:lineRule="auto"/>
        <w:ind w:firstLine="0" w:left="720"/>
        <w:jc w:val="both"/>
        <w:rPr>
          <w:sz w:val="28"/>
        </w:rPr>
      </w:pPr>
      <w:r>
        <w:rPr>
          <w:sz w:val="28"/>
        </w:rPr>
        <w:t xml:space="preserve">Оказание помощи в оформлении документов – </w:t>
      </w:r>
      <w:r>
        <w:rPr>
          <w:sz w:val="28"/>
        </w:rPr>
        <w:t>16</w:t>
      </w:r>
    </w:p>
    <w:p w14:paraId="20000000">
      <w:pPr>
        <w:spacing w:line="276" w:lineRule="auto"/>
        <w:ind w:firstLine="0" w:left="720"/>
        <w:jc w:val="both"/>
        <w:rPr>
          <w:sz w:val="28"/>
        </w:rPr>
      </w:pPr>
      <w:r>
        <w:rPr>
          <w:sz w:val="28"/>
        </w:rPr>
        <w:t xml:space="preserve">Консультация – </w:t>
      </w:r>
      <w:r>
        <w:rPr>
          <w:sz w:val="28"/>
        </w:rPr>
        <w:t>24</w:t>
      </w:r>
    </w:p>
    <w:p w14:paraId="21000000">
      <w:pPr>
        <w:spacing w:line="276" w:lineRule="auto"/>
        <w:ind w:firstLine="0" w:left="720"/>
        <w:jc w:val="both"/>
        <w:rPr>
          <w:sz w:val="28"/>
        </w:rPr>
      </w:pPr>
      <w:r>
        <w:rPr>
          <w:sz w:val="28"/>
        </w:rPr>
        <w:t>Вопросы на контроле</w:t>
      </w:r>
      <w:r>
        <w:rPr>
          <w:sz w:val="28"/>
        </w:rPr>
        <w:t xml:space="preserve"> </w:t>
      </w:r>
      <w:r>
        <w:rPr>
          <w:sz w:val="28"/>
        </w:rPr>
        <w:t xml:space="preserve"> – </w:t>
      </w:r>
      <w:r>
        <w:rPr>
          <w:sz w:val="28"/>
        </w:rPr>
        <w:t>7</w:t>
      </w:r>
    </w:p>
    <w:p w14:paraId="22000000">
      <w:pPr>
        <w:spacing w:line="276" w:lineRule="auto"/>
        <w:ind w:firstLine="0" w:left="720"/>
        <w:jc w:val="both"/>
        <w:rPr>
          <w:sz w:val="28"/>
        </w:rPr>
      </w:pPr>
    </w:p>
    <w:p w14:paraId="23000000">
      <w:pPr>
        <w:spacing w:line="276" w:lineRule="auto"/>
        <w:ind w:firstLine="0" w:left="720"/>
        <w:jc w:val="both"/>
        <w:rPr>
          <w:b w:val="1"/>
          <w:sz w:val="28"/>
          <w:u w:val="single"/>
        </w:rPr>
      </w:pPr>
      <w:r>
        <w:rPr>
          <w:b w:val="1"/>
          <w:sz w:val="28"/>
          <w:u w:val="single"/>
        </w:rPr>
        <w:t>В</w:t>
      </w:r>
      <w:r>
        <w:rPr>
          <w:b w:val="1"/>
          <w:sz w:val="28"/>
          <w:u w:val="single"/>
        </w:rPr>
        <w:t>ыполнено</w:t>
      </w:r>
      <w:r>
        <w:rPr>
          <w:b w:val="1"/>
          <w:sz w:val="28"/>
          <w:u w:val="single"/>
        </w:rPr>
        <w:t xml:space="preserve"> по обращениям депутата</w:t>
      </w:r>
      <w:r>
        <w:rPr>
          <w:b w:val="1"/>
          <w:sz w:val="28"/>
          <w:u w:val="single"/>
        </w:rPr>
        <w:t xml:space="preserve"> в 2025</w:t>
      </w:r>
      <w:r>
        <w:rPr>
          <w:b w:val="1"/>
          <w:sz w:val="28"/>
          <w:u w:val="single"/>
        </w:rPr>
        <w:t xml:space="preserve"> году</w:t>
      </w:r>
      <w:r>
        <w:rPr>
          <w:b w:val="1"/>
          <w:sz w:val="28"/>
          <w:u w:val="single"/>
        </w:rPr>
        <w:t>:</w:t>
      </w:r>
    </w:p>
    <w:p w14:paraId="24000000">
      <w:pPr>
        <w:numPr>
          <w:ilvl w:val="0"/>
          <w:numId w:val="4"/>
        </w:numPr>
        <w:spacing w:line="276" w:lineRule="auto"/>
        <w:ind w:hanging="142" w:left="709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>Новый Быт-32 водоотведение, расчистка канавы вдоль дома;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</w:p>
    <w:p w14:paraId="25000000">
      <w:pPr>
        <w:numPr>
          <w:ilvl w:val="0"/>
          <w:numId w:val="4"/>
        </w:numPr>
        <w:spacing w:line="276" w:lineRule="auto"/>
        <w:ind w:hanging="142" w:left="709"/>
        <w:jc w:val="both"/>
        <w:rPr>
          <w:sz w:val="28"/>
        </w:rPr>
      </w:pPr>
      <w:r>
        <w:rPr>
          <w:sz w:val="28"/>
        </w:rPr>
        <w:t xml:space="preserve"> Грейдирование и подсыпка дороги вдоль дома Новый Быт-3;</w:t>
      </w:r>
    </w:p>
    <w:p w14:paraId="26000000">
      <w:pPr>
        <w:numPr>
          <w:ilvl w:val="0"/>
          <w:numId w:val="4"/>
        </w:numPr>
        <w:spacing w:line="276" w:lineRule="auto"/>
        <w:ind w:hanging="284" w:left="851"/>
        <w:jc w:val="both"/>
        <w:rPr>
          <w:sz w:val="28"/>
        </w:rPr>
      </w:pPr>
      <w:r>
        <w:rPr>
          <w:sz w:val="28"/>
        </w:rPr>
        <w:t>Ямочный ремонт территории дома Якиманиха-14;</w:t>
      </w:r>
    </w:p>
    <w:p w14:paraId="27000000">
      <w:pPr>
        <w:numPr>
          <w:ilvl w:val="0"/>
          <w:numId w:val="4"/>
        </w:numPr>
        <w:spacing w:line="276" w:lineRule="auto"/>
        <w:ind w:hanging="284" w:left="851"/>
        <w:jc w:val="both"/>
        <w:rPr>
          <w:sz w:val="28"/>
        </w:rPr>
      </w:pPr>
      <w:r>
        <w:rPr>
          <w:sz w:val="28"/>
        </w:rPr>
        <w:t>Ямочный ремонт территории между домами Якиманиха-17 и Ленина-151;</w:t>
      </w:r>
    </w:p>
    <w:p w14:paraId="28000000">
      <w:pPr>
        <w:numPr>
          <w:ilvl w:val="0"/>
          <w:numId w:val="4"/>
        </w:numPr>
        <w:spacing w:line="276" w:lineRule="auto"/>
        <w:ind w:hanging="284" w:left="851"/>
        <w:jc w:val="both"/>
        <w:rPr>
          <w:sz w:val="28"/>
        </w:rPr>
      </w:pPr>
      <w:r>
        <w:rPr>
          <w:sz w:val="28"/>
        </w:rPr>
        <w:t>Восстановление тротуара после земляных работ  (Якиманиха-1);</w:t>
      </w:r>
    </w:p>
    <w:p w14:paraId="29000000">
      <w:pPr>
        <w:numPr>
          <w:ilvl w:val="0"/>
          <w:numId w:val="4"/>
        </w:numPr>
        <w:spacing w:line="276" w:lineRule="auto"/>
        <w:ind w:hanging="284" w:left="851"/>
        <w:jc w:val="both"/>
        <w:rPr>
          <w:sz w:val="28"/>
        </w:rPr>
      </w:pPr>
      <w:r>
        <w:rPr>
          <w:sz w:val="28"/>
        </w:rPr>
        <w:t>Капитальный ремонт придомовой территории дома Якиманиха-4;</w:t>
      </w:r>
    </w:p>
    <w:p w14:paraId="2A000000">
      <w:pPr>
        <w:numPr>
          <w:ilvl w:val="0"/>
          <w:numId w:val="4"/>
        </w:numPr>
        <w:spacing w:line="276" w:lineRule="auto"/>
        <w:ind w:hanging="284" w:left="851"/>
        <w:jc w:val="both"/>
        <w:rPr>
          <w:sz w:val="28"/>
        </w:rPr>
      </w:pPr>
      <w:r>
        <w:rPr>
          <w:sz w:val="28"/>
        </w:rPr>
        <w:t>Восстановление территории после земляных работ : Якиманиха-18;</w:t>
      </w:r>
    </w:p>
    <w:p w14:paraId="2B000000">
      <w:pPr>
        <w:numPr>
          <w:ilvl w:val="0"/>
          <w:numId w:val="4"/>
        </w:numPr>
        <w:spacing w:line="276" w:lineRule="auto"/>
        <w:ind w:hanging="284" w:left="851"/>
        <w:jc w:val="both"/>
        <w:rPr>
          <w:sz w:val="28"/>
        </w:rPr>
      </w:pPr>
      <w:r>
        <w:rPr>
          <w:sz w:val="28"/>
        </w:rPr>
        <w:t>Устранение порыва теплотрассы вдоль дома Новый Быт -3;</w:t>
      </w:r>
    </w:p>
    <w:p w14:paraId="2C000000">
      <w:pPr>
        <w:numPr>
          <w:ilvl w:val="0"/>
          <w:numId w:val="4"/>
        </w:numPr>
        <w:spacing w:line="276" w:lineRule="auto"/>
        <w:ind w:hanging="284" w:left="851"/>
        <w:jc w:val="both"/>
        <w:rPr>
          <w:sz w:val="28"/>
        </w:rPr>
      </w:pPr>
      <w:r>
        <w:rPr>
          <w:sz w:val="28"/>
        </w:rPr>
        <w:t>Окос территории в районе ул.6Рабочая-45;</w:t>
      </w:r>
    </w:p>
    <w:p w14:paraId="2D000000">
      <w:pPr>
        <w:numPr>
          <w:ilvl w:val="0"/>
          <w:numId w:val="4"/>
        </w:numPr>
        <w:spacing w:line="276" w:lineRule="auto"/>
        <w:ind w:hanging="284" w:left="851"/>
        <w:jc w:val="both"/>
        <w:rPr>
          <w:sz w:val="28"/>
        </w:rPr>
      </w:pPr>
      <w:r>
        <w:rPr>
          <w:sz w:val="28"/>
        </w:rPr>
        <w:t>Обрезка и спил деревьев в районе домов мр-на Якиманиха 13 и 15;</w:t>
      </w:r>
    </w:p>
    <w:p w14:paraId="2E000000">
      <w:pPr>
        <w:numPr>
          <w:ilvl w:val="0"/>
          <w:numId w:val="4"/>
        </w:numPr>
        <w:spacing w:line="276" w:lineRule="auto"/>
        <w:ind w:hanging="284" w:left="851"/>
        <w:jc w:val="both"/>
        <w:rPr>
          <w:sz w:val="28"/>
        </w:rPr>
      </w:pPr>
      <w:r>
        <w:rPr>
          <w:sz w:val="28"/>
        </w:rPr>
        <w:t>Ремонт и покраска игрового оборудования : Ленина-155, Ленина-151;</w:t>
      </w:r>
    </w:p>
    <w:p w14:paraId="2F000000">
      <w:pPr>
        <w:numPr>
          <w:ilvl w:val="0"/>
          <w:numId w:val="4"/>
        </w:numPr>
        <w:spacing w:line="276" w:lineRule="auto"/>
        <w:ind w:hanging="284" w:left="851"/>
        <w:jc w:val="both"/>
        <w:rPr>
          <w:sz w:val="28"/>
        </w:rPr>
      </w:pPr>
      <w:r>
        <w:rPr>
          <w:sz w:val="28"/>
        </w:rPr>
        <w:t>Окос травы</w:t>
      </w:r>
      <w:r>
        <w:rPr>
          <w:sz w:val="28"/>
        </w:rPr>
        <w:t xml:space="preserve">, спил и </w:t>
      </w:r>
      <w:r>
        <w:rPr>
          <w:sz w:val="28"/>
        </w:rPr>
        <w:t xml:space="preserve"> обрезка деревьев на городской территории пл. архитектора Рыбниковой.</w:t>
      </w:r>
      <w:r>
        <w:rPr>
          <w:sz w:val="28"/>
        </w:rPr>
        <w:t xml:space="preserve"> </w:t>
      </w:r>
      <w:r>
        <w:rPr>
          <w:sz w:val="28"/>
        </w:rPr>
        <w:t>Работы по санитарной обработке территории площади архитектора Рыбниковой;</w:t>
      </w:r>
    </w:p>
    <w:p w14:paraId="30000000">
      <w:pPr>
        <w:numPr>
          <w:ilvl w:val="0"/>
          <w:numId w:val="4"/>
        </w:numPr>
        <w:spacing w:line="276" w:lineRule="auto"/>
        <w:ind w:hanging="284" w:left="851"/>
        <w:jc w:val="both"/>
        <w:rPr>
          <w:sz w:val="28"/>
        </w:rPr>
      </w:pPr>
      <w:r>
        <w:rPr>
          <w:sz w:val="28"/>
        </w:rPr>
        <w:t>Спил и вывоз аварийных деревьев Новый Быт-16;</w:t>
      </w:r>
    </w:p>
    <w:p w14:paraId="31000000">
      <w:pPr>
        <w:numPr>
          <w:ilvl w:val="0"/>
          <w:numId w:val="4"/>
        </w:numPr>
        <w:spacing w:line="276" w:lineRule="auto"/>
        <w:ind w:hanging="284" w:left="851"/>
        <w:jc w:val="both"/>
        <w:rPr>
          <w:sz w:val="28"/>
        </w:rPr>
      </w:pPr>
      <w:r>
        <w:rPr>
          <w:sz w:val="28"/>
        </w:rPr>
        <w:t>Установка дорожного знака 5.21 «Жилая зона» вблизи ул.Ленина-151;</w:t>
      </w:r>
    </w:p>
    <w:p w14:paraId="32000000">
      <w:pPr>
        <w:numPr>
          <w:ilvl w:val="0"/>
          <w:numId w:val="4"/>
        </w:numPr>
        <w:spacing w:line="276" w:lineRule="auto"/>
        <w:ind w:hanging="284" w:left="851"/>
        <w:jc w:val="both"/>
        <w:rPr>
          <w:sz w:val="28"/>
        </w:rPr>
      </w:pPr>
      <w:r>
        <w:rPr>
          <w:sz w:val="28"/>
        </w:rPr>
        <w:t>Устранение нарушения по факту открытого колодца в районе  ул.Ленина д.153к.1</w:t>
      </w:r>
    </w:p>
    <w:p w14:paraId="33000000">
      <w:pPr>
        <w:numPr>
          <w:ilvl w:val="0"/>
          <w:numId w:val="4"/>
        </w:numPr>
        <w:spacing w:line="276" w:lineRule="auto"/>
        <w:ind w:hanging="284" w:left="851"/>
        <w:jc w:val="both"/>
        <w:rPr>
          <w:sz w:val="28"/>
        </w:rPr>
      </w:pPr>
      <w:r>
        <w:rPr>
          <w:sz w:val="28"/>
        </w:rPr>
        <w:t>Вывоз мусора: 5Рабочая-34,  Новый Быт-6.</w:t>
      </w:r>
    </w:p>
    <w:p w14:paraId="34000000">
      <w:pPr>
        <w:numPr>
          <w:ilvl w:val="0"/>
          <w:numId w:val="4"/>
        </w:numPr>
        <w:spacing w:line="276" w:lineRule="auto"/>
        <w:ind w:hanging="284" w:left="851"/>
        <w:jc w:val="both"/>
        <w:rPr>
          <w:sz w:val="28"/>
        </w:rPr>
      </w:pPr>
      <w:r>
        <w:rPr>
          <w:sz w:val="28"/>
        </w:rPr>
        <w:t>Помощь в озеленении территорий домов : 5 Рабочая-34 и Якиманиха-18 (Библиотека №5)</w:t>
      </w:r>
    </w:p>
    <w:p w14:paraId="35000000">
      <w:pPr>
        <w:numPr>
          <w:ilvl w:val="0"/>
          <w:numId w:val="4"/>
        </w:numPr>
        <w:spacing w:line="276" w:lineRule="auto"/>
        <w:ind w:hanging="284" w:left="851"/>
        <w:jc w:val="both"/>
        <w:rPr>
          <w:sz w:val="28"/>
        </w:rPr>
      </w:pPr>
      <w:r>
        <w:rPr>
          <w:sz w:val="28"/>
        </w:rPr>
        <w:t>Восстановление отопления Якиманиха-14;</w:t>
      </w:r>
    </w:p>
    <w:p w14:paraId="36000000">
      <w:pPr>
        <w:numPr>
          <w:ilvl w:val="0"/>
          <w:numId w:val="4"/>
        </w:numPr>
        <w:spacing w:line="276" w:lineRule="auto"/>
        <w:ind w:hanging="284" w:left="851"/>
        <w:jc w:val="both"/>
        <w:rPr>
          <w:sz w:val="28"/>
        </w:rPr>
      </w:pPr>
      <w:r>
        <w:rPr>
          <w:sz w:val="28"/>
        </w:rPr>
        <w:t>Восстановление ХВС Ленина-101;</w:t>
      </w:r>
    </w:p>
    <w:p w14:paraId="37000000">
      <w:pPr>
        <w:numPr>
          <w:ilvl w:val="0"/>
          <w:numId w:val="4"/>
        </w:numPr>
        <w:spacing w:line="276" w:lineRule="auto"/>
        <w:ind w:hanging="284" w:left="851"/>
        <w:jc w:val="both"/>
        <w:rPr>
          <w:sz w:val="28"/>
        </w:rPr>
      </w:pPr>
      <w:r>
        <w:rPr>
          <w:sz w:val="28"/>
        </w:rPr>
        <w:t>Помощь многодетной семье в приобретении одежды для детей;</w:t>
      </w:r>
    </w:p>
    <w:p w14:paraId="38000000">
      <w:pPr>
        <w:numPr>
          <w:ilvl w:val="0"/>
          <w:numId w:val="4"/>
        </w:numPr>
        <w:spacing w:line="276" w:lineRule="auto"/>
        <w:ind w:hanging="284" w:left="851"/>
        <w:jc w:val="both"/>
        <w:rPr>
          <w:sz w:val="28"/>
        </w:rPr>
      </w:pPr>
      <w:r>
        <w:rPr>
          <w:sz w:val="28"/>
        </w:rPr>
        <w:t>Ежегодное о</w:t>
      </w:r>
      <w:r>
        <w:rPr>
          <w:sz w:val="28"/>
        </w:rPr>
        <w:t xml:space="preserve">бследование игрового оборудования на городском округе </w:t>
      </w:r>
      <w:r>
        <w:rPr>
          <w:sz w:val="28"/>
        </w:rPr>
        <w:t xml:space="preserve"> </w:t>
      </w:r>
      <w:r>
        <w:rPr>
          <w:sz w:val="28"/>
        </w:rPr>
        <w:t xml:space="preserve"> на предмет безопаснос</w:t>
      </w:r>
      <w:r>
        <w:rPr>
          <w:sz w:val="28"/>
        </w:rPr>
        <w:t xml:space="preserve">ти; </w:t>
      </w:r>
    </w:p>
    <w:p w14:paraId="39000000">
      <w:pPr>
        <w:numPr>
          <w:ilvl w:val="0"/>
          <w:numId w:val="4"/>
        </w:numPr>
        <w:spacing w:line="276" w:lineRule="auto"/>
        <w:ind w:hanging="284" w:left="851"/>
        <w:jc w:val="both"/>
        <w:rPr>
          <w:sz w:val="28"/>
        </w:rPr>
      </w:pPr>
      <w:r>
        <w:rPr>
          <w:sz w:val="28"/>
        </w:rPr>
        <w:t xml:space="preserve">Восстановление освещения в мр-не Якиманиха – 8 </w:t>
      </w:r>
      <w:r>
        <w:rPr>
          <w:sz w:val="28"/>
        </w:rPr>
        <w:t>(</w:t>
      </w:r>
      <w:r>
        <w:rPr>
          <w:sz w:val="28"/>
        </w:rPr>
        <w:t>в рамках гарантийных обязательств</w:t>
      </w:r>
      <w:r>
        <w:rPr>
          <w:sz w:val="28"/>
        </w:rPr>
        <w:t>);</w:t>
      </w:r>
    </w:p>
    <w:p w14:paraId="3A000000">
      <w:pPr>
        <w:numPr>
          <w:ilvl w:val="0"/>
          <w:numId w:val="4"/>
        </w:numPr>
        <w:spacing w:line="276" w:lineRule="auto"/>
        <w:ind w:hanging="284" w:left="851"/>
        <w:jc w:val="both"/>
        <w:rPr>
          <w:color w:val="000000"/>
          <w:sz w:val="28"/>
        </w:rPr>
      </w:pPr>
      <w:r>
        <w:rPr>
          <w:sz w:val="28"/>
        </w:rPr>
        <w:t>Пр</w:t>
      </w:r>
      <w:r>
        <w:rPr>
          <w:color w:val="000000"/>
          <w:sz w:val="28"/>
        </w:rPr>
        <w:t>оч</w:t>
      </w:r>
      <w:r>
        <w:rPr>
          <w:color w:val="000000"/>
          <w:sz w:val="28"/>
        </w:rPr>
        <w:t>истка ливневой канализации в</w:t>
      </w:r>
      <w:r>
        <w:rPr>
          <w:color w:val="000000"/>
          <w:sz w:val="28"/>
        </w:rPr>
        <w:t xml:space="preserve"> мр-не Якиманиха;</w:t>
      </w:r>
    </w:p>
    <w:p w14:paraId="3B000000">
      <w:pPr>
        <w:numPr>
          <w:ilvl w:val="0"/>
          <w:numId w:val="4"/>
        </w:numPr>
        <w:spacing w:line="276" w:lineRule="auto"/>
        <w:ind w:hanging="284" w:left="851"/>
        <w:jc w:val="both"/>
        <w:rPr>
          <w:sz w:val="28"/>
        </w:rPr>
      </w:pPr>
      <w:r>
        <w:rPr>
          <w:color w:val="000000"/>
          <w:sz w:val="28"/>
        </w:rPr>
        <w:t xml:space="preserve">Уборка от </w:t>
      </w:r>
      <w:r>
        <w:rPr>
          <w:color w:val="000000"/>
          <w:sz w:val="28"/>
        </w:rPr>
        <w:t>смета и мусора</w:t>
      </w:r>
      <w:r>
        <w:rPr>
          <w:color w:val="000000"/>
          <w:sz w:val="28"/>
        </w:rPr>
        <w:t xml:space="preserve">  межквартальных</w:t>
      </w:r>
      <w:r>
        <w:rPr>
          <w:sz w:val="28"/>
        </w:rPr>
        <w:t xml:space="preserve"> проездов </w:t>
      </w:r>
      <w:r>
        <w:rPr>
          <w:sz w:val="28"/>
        </w:rPr>
        <w:t>(</w:t>
      </w:r>
      <w:r>
        <w:rPr>
          <w:sz w:val="28"/>
        </w:rPr>
        <w:t xml:space="preserve">мр-н Якиманиха вдоль домов 1, 4,6,8,6,18); </w:t>
      </w:r>
    </w:p>
    <w:p w14:paraId="3C000000">
      <w:pPr>
        <w:numPr>
          <w:ilvl w:val="0"/>
          <w:numId w:val="4"/>
        </w:numPr>
        <w:spacing w:line="276" w:lineRule="auto"/>
        <w:ind w:hanging="284" w:left="851"/>
        <w:jc w:val="both"/>
        <w:rPr>
          <w:sz w:val="28"/>
        </w:rPr>
      </w:pPr>
      <w:r>
        <w:rPr>
          <w:color w:val="000000"/>
          <w:sz w:val="28"/>
        </w:rPr>
        <w:t xml:space="preserve">Уборка от </w:t>
      </w:r>
      <w:r>
        <w:rPr>
          <w:color w:val="000000"/>
          <w:sz w:val="28"/>
        </w:rPr>
        <w:t>смета и мусора</w:t>
      </w:r>
      <w:r>
        <w:rPr>
          <w:color w:val="000000"/>
          <w:sz w:val="28"/>
        </w:rPr>
        <w:t xml:space="preserve">  межквартальных</w:t>
      </w:r>
      <w:r>
        <w:rPr>
          <w:sz w:val="28"/>
        </w:rPr>
        <w:t xml:space="preserve"> проездов </w:t>
      </w:r>
      <w:r>
        <w:rPr>
          <w:sz w:val="28"/>
        </w:rPr>
        <w:t>(</w:t>
      </w:r>
      <w:r>
        <w:rPr>
          <w:sz w:val="28"/>
        </w:rPr>
        <w:t xml:space="preserve">мр-н Якиманиха вдоль домов 3,5,7,9); </w:t>
      </w:r>
    </w:p>
    <w:p w14:paraId="3D000000">
      <w:pPr>
        <w:numPr>
          <w:ilvl w:val="0"/>
          <w:numId w:val="4"/>
        </w:numPr>
        <w:spacing w:line="276" w:lineRule="auto"/>
        <w:ind w:hanging="284" w:left="851"/>
        <w:jc w:val="both"/>
        <w:rPr>
          <w:sz w:val="28"/>
        </w:rPr>
      </w:pPr>
      <w:r>
        <w:rPr>
          <w:sz w:val="28"/>
        </w:rPr>
        <w:t>Уборка от смета и мусора  участка улицы 7 Рабочая;</w:t>
      </w:r>
    </w:p>
    <w:sectPr>
      <w:pgSz w:h="16838" w:orient="portrait" w:w="11906"/>
      <w:pgMar w:bottom="1389" w:footer="708" w:gutter="0" w:header="708" w:left="1418" w:right="850" w:top="127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644"/>
      </w:pPr>
      <w:rPr>
        <w:b w:val="0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"/>
      <w:lvlJc w:val="left"/>
      <w:pPr>
        <w:ind w:hanging="360" w:left="1428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48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8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8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8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8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8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8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8"/>
      </w:pPr>
      <w:rPr>
        <w:rFonts w:ascii="Wingdings" w:hAnsi="Wingdings"/>
      </w:rPr>
    </w:lvl>
  </w:abstractNum>
  <w:abstractNum w:abstractNumId="3">
    <w:lvl w:ilvl="0">
      <w:start w:val="1"/>
      <w:numFmt w:val="bullet"/>
      <w:lvlText w:val=""/>
      <w:lvlJc w:val="left"/>
      <w:pPr>
        <w:ind w:hanging="360" w:left="1211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073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793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13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233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953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673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393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13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Содержимое таблицы"/>
    <w:basedOn w:val="Style_1"/>
    <w:link w:val="Style_2_ch"/>
    <w:pPr>
      <w:widowControl w:val="0"/>
      <w:ind/>
    </w:pPr>
    <w:rPr>
      <w:sz w:val="20"/>
    </w:rPr>
  </w:style>
  <w:style w:styleId="Style_2_ch" w:type="character">
    <w:name w:val="Содержимое таблицы"/>
    <w:basedOn w:val="Style_1_ch"/>
    <w:link w:val="Style_2"/>
    <w:rPr>
      <w:sz w:val="20"/>
    </w:rPr>
  </w:style>
  <w:style w:styleId="Style_3" w:type="paragraph">
    <w:name w:val="toc 2"/>
    <w:next w:val="Style_1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footer"/>
    <w:basedOn w:val="Style_1"/>
    <w:link w:val="Style_9_ch"/>
    <w:pPr>
      <w:tabs>
        <w:tab w:leader="none" w:pos="4677" w:val="center"/>
        <w:tab w:leader="none" w:pos="9355" w:val="right"/>
      </w:tabs>
      <w:ind/>
    </w:pPr>
  </w:style>
  <w:style w:styleId="Style_9_ch" w:type="character">
    <w:name w:val="footer"/>
    <w:basedOn w:val="Style_1_ch"/>
    <w:link w:val="Style_9"/>
  </w:style>
  <w:style w:styleId="Style_10" w:type="paragraph">
    <w:name w:val="header"/>
    <w:basedOn w:val="Style_1"/>
    <w:link w:val="Style_10_ch"/>
    <w:pPr>
      <w:tabs>
        <w:tab w:leader="none" w:pos="4677" w:val="center"/>
        <w:tab w:leader="none" w:pos="9355" w:val="right"/>
      </w:tabs>
      <w:ind/>
    </w:pPr>
  </w:style>
  <w:style w:styleId="Style_10_ch" w:type="character">
    <w:name w:val="header"/>
    <w:basedOn w:val="Style_1_ch"/>
    <w:link w:val="Style_10"/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basedOn w:val="Style_1"/>
    <w:link w:val="Style_12_ch"/>
    <w:uiPriority w:val="9"/>
    <w:qFormat/>
    <w:pPr>
      <w:spacing w:afterAutospacing="on" w:beforeAutospacing="on"/>
      <w:ind/>
      <w:outlineLvl w:val="0"/>
    </w:pPr>
    <w:rPr>
      <w:b w:val="1"/>
      <w:sz w:val="48"/>
    </w:rPr>
  </w:style>
  <w:style w:styleId="Style_12_ch" w:type="character">
    <w:name w:val="heading 1"/>
    <w:basedOn w:val="Style_1_ch"/>
    <w:link w:val="Style_12"/>
    <w:rPr>
      <w:b w:val="1"/>
      <w:sz w:val="48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Основной текст1"/>
    <w:basedOn w:val="Style_1"/>
    <w:link w:val="Style_15_ch"/>
    <w:pPr>
      <w:widowControl w:val="0"/>
      <w:spacing w:line="274" w:lineRule="exact"/>
      <w:ind/>
      <w:jc w:val="center"/>
    </w:pPr>
    <w:rPr>
      <w:rFonts w:ascii="Sylfaen" w:hAnsi="Sylfaen"/>
      <w:spacing w:val="3"/>
      <w:sz w:val="22"/>
    </w:rPr>
  </w:style>
  <w:style w:styleId="Style_15_ch" w:type="character">
    <w:name w:val="Основной текст1"/>
    <w:basedOn w:val="Style_1_ch"/>
    <w:link w:val="Style_15"/>
    <w:rPr>
      <w:rFonts w:ascii="Sylfaen" w:hAnsi="Sylfaen"/>
      <w:spacing w:val="3"/>
      <w:sz w:val="22"/>
    </w:rPr>
  </w:style>
  <w:style w:styleId="Style_16" w:type="paragraph">
    <w:name w:val="toc 1"/>
    <w:next w:val="Style_1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Standard"/>
    <w:link w:val="Style_18_ch"/>
    <w:pPr>
      <w:widowControl w:val="0"/>
      <w:ind/>
    </w:pPr>
    <w:rPr>
      <w:rFonts w:ascii="Liberation Serif" w:hAnsi="Liberation Serif"/>
      <w:sz w:val="24"/>
    </w:rPr>
  </w:style>
  <w:style w:styleId="Style_18_ch" w:type="character">
    <w:name w:val="Standard"/>
    <w:link w:val="Style_18"/>
    <w:rPr>
      <w:rFonts w:ascii="Liberation Serif" w:hAnsi="Liberation Serif"/>
      <w:sz w:val="24"/>
    </w:rPr>
  </w:style>
  <w:style w:styleId="Style_19" w:type="paragraph">
    <w:name w:val="List Paragraph"/>
    <w:basedOn w:val="Style_1"/>
    <w:link w:val="Style_19_ch"/>
    <w:pPr>
      <w:ind w:firstLine="0" w:left="708"/>
    </w:pPr>
  </w:style>
  <w:style w:styleId="Style_19_ch" w:type="character">
    <w:name w:val="List Paragraph"/>
    <w:basedOn w:val="Style_1_ch"/>
    <w:link w:val="Style_19"/>
  </w:style>
  <w:style w:styleId="Style_20" w:type="paragraph">
    <w:name w:val="toc 9"/>
    <w:next w:val="Style_1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1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1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Balloon Text"/>
    <w:basedOn w:val="Style_1"/>
    <w:link w:val="Style_24_ch"/>
    <w:rPr>
      <w:rFonts w:ascii="Tahoma" w:hAnsi="Tahoma"/>
      <w:sz w:val="16"/>
    </w:rPr>
  </w:style>
  <w:style w:styleId="Style_24_ch" w:type="character">
    <w:name w:val="Balloon Text"/>
    <w:basedOn w:val="Style_1_ch"/>
    <w:link w:val="Style_24"/>
    <w:rPr>
      <w:rFonts w:ascii="Tahoma" w:hAnsi="Tahoma"/>
      <w:sz w:val="16"/>
    </w:rPr>
  </w:style>
  <w:style w:styleId="Style_25" w:type="paragraph">
    <w:name w:val="Subtitle"/>
    <w:next w:val="Style_1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1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1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1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2026-03-10T11:08:11Z</dcterms:modified>
</cp:coreProperties>
</file>